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B5CD" w14:textId="77777777" w:rsidR="007A26E6" w:rsidRPr="007A26E6" w:rsidRDefault="007A26E6" w:rsidP="007A2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Kisbér Város Polgármesterétől</w:t>
      </w:r>
    </w:p>
    <w:p w14:paraId="10533FAF" w14:textId="77777777" w:rsidR="007A26E6" w:rsidRPr="007A26E6" w:rsidRDefault="007A26E6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2870 Kisbér, Széchenyi u 2.</w:t>
      </w: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</w:p>
    <w:p w14:paraId="64BED79E" w14:textId="70ABFC00" w:rsidR="007A26E6" w:rsidRDefault="007A26E6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368AB2F9" w14:textId="77777777" w:rsidR="00C5581A" w:rsidRPr="007A26E6" w:rsidRDefault="00C5581A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862A756" w14:textId="77777777" w:rsidR="007A26E6" w:rsidRPr="007A26E6" w:rsidRDefault="007A26E6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BA470A" w14:textId="77777777" w:rsidR="007A26E6" w:rsidRPr="007A26E6" w:rsidRDefault="007A26E6" w:rsidP="007A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Kisbér Város Önkormányzatának Képviselő-testülete</w:t>
      </w:r>
    </w:p>
    <w:p w14:paraId="44441855" w14:textId="0AE57540" w:rsidR="007A26E6" w:rsidRPr="00597650" w:rsidRDefault="007A26E6" w:rsidP="007A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202</w:t>
      </w:r>
      <w:r w:rsidR="0025223F">
        <w:rPr>
          <w:rFonts w:ascii="Times New Roman" w:hAnsi="Times New Roman" w:cs="Times New Roman"/>
          <w:b/>
          <w:sz w:val="24"/>
          <w:szCs w:val="24"/>
          <w:lang w:eastAsia="hu-HU"/>
        </w:rPr>
        <w:t>5</w:t>
      </w: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5223F">
        <w:rPr>
          <w:rFonts w:ascii="Times New Roman" w:hAnsi="Times New Roman" w:cs="Times New Roman"/>
          <w:b/>
          <w:sz w:val="24"/>
          <w:szCs w:val="24"/>
          <w:lang w:eastAsia="hu-HU"/>
        </w:rPr>
        <w:t>január 17</w:t>
      </w: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-</w:t>
      </w:r>
      <w:r w:rsidR="0025223F">
        <w:rPr>
          <w:rFonts w:ascii="Times New Roman" w:hAnsi="Times New Roman" w:cs="Times New Roman"/>
          <w:b/>
          <w:sz w:val="24"/>
          <w:szCs w:val="24"/>
          <w:lang w:eastAsia="hu-HU"/>
        </w:rPr>
        <w:t>e</w:t>
      </w: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i ülésére</w:t>
      </w:r>
    </w:p>
    <w:p w14:paraId="404E1C98" w14:textId="77777777" w:rsidR="007A26E6" w:rsidRDefault="007A26E6" w:rsidP="007A26E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</w:p>
    <w:p w14:paraId="4A85258A" w14:textId="77777777" w:rsidR="007A26E6" w:rsidRDefault="007A26E6" w:rsidP="007A26E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</w:p>
    <w:p w14:paraId="37823CBB" w14:textId="77777777" w:rsidR="007A26E6" w:rsidRPr="00597650" w:rsidRDefault="007A26E6" w:rsidP="007A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AAD50F7" w14:textId="680A15B6" w:rsidR="007A26E6" w:rsidRPr="00597650" w:rsidRDefault="007A26E6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 xml:space="preserve">Tárgy: </w:t>
      </w:r>
      <w:r w:rsidR="0025223F">
        <w:rPr>
          <w:rFonts w:ascii="Times New Roman" w:hAnsi="Times New Roman" w:cs="Times New Roman"/>
          <w:sz w:val="24"/>
          <w:szCs w:val="24"/>
        </w:rPr>
        <w:t>Patkánymentesítés felülvizsgálata</w:t>
      </w:r>
    </w:p>
    <w:p w14:paraId="65DC0E12" w14:textId="77777777" w:rsidR="00755B51" w:rsidRDefault="00755B51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0A0B0" w14:textId="77777777" w:rsidR="00900DF5" w:rsidRDefault="00900DF5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CC5A1" w14:textId="77777777" w:rsidR="009405D4" w:rsidRDefault="009405D4" w:rsidP="00FA5E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35FF96BB" w14:textId="46CE3DC6" w:rsidR="000A7F44" w:rsidRDefault="009405D4" w:rsidP="000A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Kisbér </w:t>
      </w:r>
      <w:r w:rsidR="004C196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áros közigazgatási területén 2015 óta a Bábolna Bio Kártevőirtó Szolgáltató Kft. látja el a patkánymentesítést. 2015-ig a lakosok részéről több alkalommal érkeztek megkeresések az önkormányzathoz a lakóingatlanok és környékük patkánymentesítésével kapcsolatban, de az önkormányzat nem rendelkezett szolgáltatói háttérrel, az egyes igények teljesítésére egyéni megrendelésekkel intézkedtünk. Majd </w:t>
      </w:r>
      <w:r w:rsidR="004C1966">
        <w:rPr>
          <w:rFonts w:ascii="Times New Roman" w:hAnsi="Times New Roman" w:cs="Times New Roman"/>
          <w:sz w:val="24"/>
          <w:szCs w:val="24"/>
        </w:rPr>
        <w:t xml:space="preserve">2015-ben </w:t>
      </w:r>
      <w:r w:rsidR="00853BC2">
        <w:rPr>
          <w:rFonts w:ascii="Times New Roman" w:hAnsi="Times New Roman" w:cs="Times New Roman"/>
          <w:sz w:val="24"/>
          <w:szCs w:val="24"/>
        </w:rPr>
        <w:t>a</w:t>
      </w:r>
      <w:r w:rsidR="004C1966">
        <w:rPr>
          <w:rFonts w:ascii="Times New Roman" w:hAnsi="Times New Roman" w:cs="Times New Roman"/>
          <w:sz w:val="24"/>
          <w:szCs w:val="24"/>
        </w:rPr>
        <w:t xml:space="preserve">z önkormányzat </w:t>
      </w:r>
      <w:r>
        <w:rPr>
          <w:rFonts w:ascii="Times New Roman" w:hAnsi="Times New Roman" w:cs="Times New Roman"/>
          <w:sz w:val="24"/>
          <w:szCs w:val="24"/>
        </w:rPr>
        <w:t xml:space="preserve">határozott időre vállalkozói szerződést kötött a Bábolna Bio Kártevőirtó Szolgáltató Kft-vel, </w:t>
      </w:r>
      <w:r w:rsidR="000A7F44">
        <w:rPr>
          <w:rFonts w:ascii="Times New Roman" w:hAnsi="Times New Roman" w:cs="Times New Roman"/>
          <w:sz w:val="24"/>
          <w:szCs w:val="24"/>
        </w:rPr>
        <w:t xml:space="preserve">akként, hogy magánterületeken is az önkormányzat fedezi a mentesítést </w:t>
      </w:r>
      <w:r w:rsidR="004C1966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 xml:space="preserve">ezen </w:t>
      </w:r>
      <w:r w:rsidR="004C1966">
        <w:rPr>
          <w:rFonts w:ascii="Times New Roman" w:hAnsi="Times New Roman" w:cs="Times New Roman"/>
          <w:sz w:val="24"/>
          <w:szCs w:val="24"/>
        </w:rPr>
        <w:t>szerződést</w:t>
      </w:r>
      <w:r>
        <w:rPr>
          <w:rFonts w:ascii="Times New Roman" w:hAnsi="Times New Roman" w:cs="Times New Roman"/>
          <w:sz w:val="24"/>
          <w:szCs w:val="24"/>
        </w:rPr>
        <w:t xml:space="preserve"> minden év januárjában újrakötöttük a</w:t>
      </w:r>
      <w:r w:rsidR="000A7F44">
        <w:rPr>
          <w:rFonts w:ascii="Times New Roman" w:hAnsi="Times New Roman" w:cs="Times New Roman"/>
          <w:sz w:val="24"/>
          <w:szCs w:val="24"/>
        </w:rPr>
        <w:t>z emelt díj módosításával</w:t>
      </w:r>
      <w:r w:rsidR="004C1966">
        <w:rPr>
          <w:rFonts w:ascii="Times New Roman" w:hAnsi="Times New Roman" w:cs="Times New Roman"/>
          <w:sz w:val="24"/>
          <w:szCs w:val="24"/>
        </w:rPr>
        <w:t>.</w:t>
      </w:r>
      <w:r w:rsidR="00853BC2">
        <w:rPr>
          <w:rFonts w:ascii="Times New Roman" w:hAnsi="Times New Roman" w:cs="Times New Roman"/>
          <w:sz w:val="24"/>
          <w:szCs w:val="24"/>
        </w:rPr>
        <w:t xml:space="preserve"> </w:t>
      </w:r>
      <w:r w:rsidR="00FA366D">
        <w:rPr>
          <w:rFonts w:ascii="Times New Roman" w:hAnsi="Times New Roman" w:cs="Times New Roman"/>
          <w:sz w:val="24"/>
          <w:szCs w:val="24"/>
        </w:rPr>
        <w:t>A kft. idén is megküldte a</w:t>
      </w:r>
      <w:r w:rsidR="00715B38" w:rsidRPr="00715B38">
        <w:rPr>
          <w:rFonts w:ascii="Times New Roman" w:hAnsi="Times New Roman" w:cs="Times New Roman"/>
          <w:sz w:val="24"/>
          <w:szCs w:val="24"/>
        </w:rPr>
        <w:t xml:space="preserve"> 2025.</w:t>
      </w:r>
      <w:r w:rsidR="00FA366D">
        <w:rPr>
          <w:rFonts w:ascii="Times New Roman" w:hAnsi="Times New Roman" w:cs="Times New Roman"/>
          <w:sz w:val="24"/>
          <w:szCs w:val="24"/>
        </w:rPr>
        <w:t xml:space="preserve"> </w:t>
      </w:r>
      <w:r w:rsidR="00715B38" w:rsidRPr="00715B38">
        <w:rPr>
          <w:rFonts w:ascii="Times New Roman" w:hAnsi="Times New Roman" w:cs="Times New Roman"/>
          <w:sz w:val="24"/>
          <w:szCs w:val="24"/>
        </w:rPr>
        <w:t xml:space="preserve">évre vonatkozó lakossági patkányirtás tárgyú </w:t>
      </w:r>
      <w:r w:rsidR="00FA366D">
        <w:rPr>
          <w:rFonts w:ascii="Times New Roman" w:hAnsi="Times New Roman" w:cs="Times New Roman"/>
          <w:sz w:val="24"/>
          <w:szCs w:val="24"/>
        </w:rPr>
        <w:t>v</w:t>
      </w:r>
      <w:r w:rsidR="00715B38" w:rsidRPr="00715B38">
        <w:rPr>
          <w:rFonts w:ascii="Times New Roman" w:hAnsi="Times New Roman" w:cs="Times New Roman"/>
          <w:sz w:val="24"/>
          <w:szCs w:val="24"/>
        </w:rPr>
        <w:t xml:space="preserve">állalkozási </w:t>
      </w:r>
      <w:r w:rsidR="00FA366D">
        <w:rPr>
          <w:rFonts w:ascii="Times New Roman" w:hAnsi="Times New Roman" w:cs="Times New Roman"/>
          <w:sz w:val="24"/>
          <w:szCs w:val="24"/>
        </w:rPr>
        <w:t>s</w:t>
      </w:r>
      <w:r w:rsidR="00715B38" w:rsidRPr="00715B38">
        <w:rPr>
          <w:rFonts w:ascii="Times New Roman" w:hAnsi="Times New Roman" w:cs="Times New Roman"/>
          <w:sz w:val="24"/>
          <w:szCs w:val="24"/>
        </w:rPr>
        <w:t>zerződés</w:t>
      </w:r>
      <w:r w:rsidR="00FA366D">
        <w:rPr>
          <w:rFonts w:ascii="Times New Roman" w:hAnsi="Times New Roman" w:cs="Times New Roman"/>
          <w:sz w:val="24"/>
          <w:szCs w:val="24"/>
        </w:rPr>
        <w:t>t (1 melléklet).</w:t>
      </w:r>
      <w:r w:rsidR="00715B38" w:rsidRPr="00715B38">
        <w:rPr>
          <w:rFonts w:ascii="Times New Roman" w:hAnsi="Times New Roman" w:cs="Times New Roman"/>
          <w:sz w:val="24"/>
          <w:szCs w:val="24"/>
        </w:rPr>
        <w:t xml:space="preserve"> A díjváltozás mértéke a lakossági patkányirtás tekintetében 3,7 %-al emelkedett a múlt évhez képest. </w:t>
      </w:r>
      <w:r w:rsidR="000A7F44" w:rsidRP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>Kisbér városban</w:t>
      </w:r>
      <w:r w:rsid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azonban </w:t>
      </w:r>
      <w:r w:rsidR="000A7F44" w:rsidRP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évben a családi házas lakóingatlanok patkánymentesítése szolgáltatási díja összesen nettó 3.053.000.-Ft</w:t>
      </w:r>
      <w:r w:rsid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-ba került az önkormányzatnak, mely magas összeg miatt szükségesnek találtuk a patkánymentesítési feladatok </w:t>
      </w:r>
      <w:r w:rsidR="000A7F44" w:rsidRPr="000A7F44">
        <w:rPr>
          <w:rFonts w:ascii="Times New Roman" w:hAnsi="Times New Roman" w:cs="Times New Roman"/>
          <w:sz w:val="24"/>
          <w:szCs w:val="24"/>
        </w:rPr>
        <w:t>felülvizsgálatát.</w:t>
      </w:r>
    </w:p>
    <w:p w14:paraId="25EFFD26" w14:textId="77777777" w:rsidR="000A7F44" w:rsidRDefault="000A7F44" w:rsidP="000A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0BF85" w14:textId="20A0057F" w:rsidR="00FA366D" w:rsidRDefault="00853BC2" w:rsidP="000A7F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szerint </w:t>
      </w:r>
    </w:p>
    <w:p w14:paraId="252E5F32" w14:textId="6CBD16CE" w:rsidR="00FA366D" w:rsidRPr="000A7F44" w:rsidRDefault="00FA366D" w:rsidP="00FA366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7F44">
        <w:rPr>
          <w:rFonts w:ascii="Times New Roman" w:hAnsi="Times New Roman" w:cs="Times New Roman"/>
          <w:i/>
          <w:iCs/>
          <w:sz w:val="24"/>
          <w:szCs w:val="24"/>
        </w:rPr>
        <w:t>„A mentesítés, védekezés alá bevont területek</w:t>
      </w:r>
    </w:p>
    <w:p w14:paraId="7F06C5DF" w14:textId="497F5954" w:rsidR="00FA366D" w:rsidRPr="000A7F44" w:rsidRDefault="00FA366D" w:rsidP="00FA36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7F44">
        <w:rPr>
          <w:rFonts w:ascii="Times New Roman" w:hAnsi="Times New Roman" w:cs="Times New Roman"/>
          <w:i/>
          <w:iCs/>
          <w:sz w:val="24"/>
          <w:szCs w:val="24"/>
        </w:rPr>
        <w:t>Kisbér Város Önkormányzatához tartozó, a Vállalkozónak írásban vagy telefonon bejelentett lakossági lakó ingatlanok (címek) területe.</w:t>
      </w:r>
    </w:p>
    <w:p w14:paraId="52A4B119" w14:textId="5C600D55" w:rsidR="009405D4" w:rsidRPr="000A7F44" w:rsidRDefault="00FA366D" w:rsidP="00FA36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7F44">
        <w:rPr>
          <w:rFonts w:ascii="Times New Roman" w:hAnsi="Times New Roman" w:cs="Times New Roman"/>
          <w:i/>
          <w:iCs/>
          <w:sz w:val="24"/>
          <w:szCs w:val="24"/>
        </w:rPr>
        <w:t>Vállalkozó az elvégzett szolgáltatás ellenértékéről számlát küld Megrendelőnek, amelynek alapja a munka elvégzéséről készült jelentés mely a mentesített lakossági címlistát tartalmazza. Az adott ingatlanról a 3.kezelés után készül számla, összesítve az ingatlanok számával. Egy mentesített ingatlan ( cím ) csak egy alkalommal számlázandó.”</w:t>
      </w:r>
    </w:p>
    <w:p w14:paraId="38C87D08" w14:textId="246F6411" w:rsidR="004C1966" w:rsidRDefault="004C1966" w:rsidP="00FA5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A7F44">
        <w:rPr>
          <w:rFonts w:ascii="Times New Roman" w:hAnsi="Times New Roman" w:cs="Times New Roman"/>
          <w:sz w:val="24"/>
          <w:szCs w:val="24"/>
        </w:rPr>
        <w:t xml:space="preserve">Tájékoztatom a </w:t>
      </w:r>
      <w:r w:rsidR="004C1A6F" w:rsidRPr="000A7F44">
        <w:rPr>
          <w:rFonts w:ascii="Times New Roman" w:hAnsi="Times New Roman" w:cs="Times New Roman"/>
          <w:sz w:val="24"/>
          <w:szCs w:val="24"/>
        </w:rPr>
        <w:t>k</w:t>
      </w:r>
      <w:r w:rsidRPr="000A7F44">
        <w:rPr>
          <w:rFonts w:ascii="Times New Roman" w:hAnsi="Times New Roman" w:cs="Times New Roman"/>
          <w:sz w:val="24"/>
          <w:szCs w:val="24"/>
        </w:rPr>
        <w:t>épviselő-testületet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</w:p>
    <w:p w14:paraId="54328B20" w14:textId="60B5C80D" w:rsidR="00FA5E73" w:rsidRPr="004C1966" w:rsidRDefault="004C1966" w:rsidP="004C196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196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</w:t>
      </w:r>
      <w:r w:rsidR="00FA5E73" w:rsidRPr="004C196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agánterületen: A rágcsálók irtása az adott terület tulajdonosának/kezelőjének kötelessége, melyhez kártevőirtó szakember segítségét is igénybe veheti!</w:t>
      </w:r>
    </w:p>
    <w:p w14:paraId="32101F85" w14:textId="77777777" w:rsidR="00FA5E73" w:rsidRPr="00FA5E73" w:rsidRDefault="00FA5E73" w:rsidP="00FA5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E73">
        <w:rPr>
          <w:rFonts w:ascii="Times New Roman" w:eastAsia="Times New Roman" w:hAnsi="Times New Roman" w:cs="Times New Roman"/>
          <w:sz w:val="24"/>
          <w:szCs w:val="24"/>
          <w:lang w:eastAsia="hu-HU"/>
        </w:rPr>
        <w:t>A kötelezettséget a fertőző betegségek és a járványok megelőzése érdekében szükséges járványügyi intézkedésekről szóló 18/1998. (VI. 3.) NM rendelet határozza meg. A védekezési kötelezettség csak lakott területen áll fenn. A rendelet 36. §-a szerint „</w:t>
      </w:r>
      <w:r w:rsidRPr="00FA5E7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 egészségügyi kártevők elleni védekezésről, a költségek fedezéséről, valamint a szükséges rendszabályok és eljárások végrehajtásáról az érintett terület vagy épület tulajdonosa (bérlője, használója, kezelője), illetőleg a gazdálkodó szerv vezetője vagy üzemeltetője (a továbbiakban együtt: fenntartója) köteles gondoskodni.” </w:t>
      </w:r>
      <w:r w:rsidRPr="00FA5E73"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fenntartó a védekezéshez kártevőirtó szakvállalkozás segítségét veheti igénybe.</w:t>
      </w:r>
    </w:p>
    <w:p w14:paraId="2F960370" w14:textId="6A076FBE" w:rsidR="00FA5E73" w:rsidRPr="004C1966" w:rsidRDefault="004C1966" w:rsidP="004C196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</w:t>
      </w:r>
      <w:r w:rsidR="00FA5E73" w:rsidRPr="004C196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özterületen: A közterület kezelőjének, fenntartójának (a települési önkormányzatnak) a feladata a rágcsálók irtása.</w:t>
      </w:r>
    </w:p>
    <w:p w14:paraId="290EBC86" w14:textId="77777777" w:rsidR="00FA5E73" w:rsidRPr="00FA5E73" w:rsidRDefault="00FA5E73" w:rsidP="00FA5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E7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kötelezettséget a Magyarország helyi önkormányzatairól szóló 2011. évi CLXXXIX. törvény 13. § (1) bekezdés 5. pontja, illetve az egészségügyről szóló 1997. évi CLIV. törvény 153. § (1) b) pontja írja elő.</w:t>
      </w:r>
    </w:p>
    <w:p w14:paraId="325EEF8B" w14:textId="1FB54BA3" w:rsidR="00D40B73" w:rsidRPr="000A7F44" w:rsidRDefault="00FA5E73" w:rsidP="000A7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5E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Sok esetben a rágcsálók közterületen és magánterületeken való előfordulása egymással szorosan összefügg. A védekezést tehát összehangoltan célszerű végrehajtani. </w:t>
      </w:r>
      <w:r w:rsidRP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települési önkormányzat – így Budapest főváros önkormányzata is – felismerve ennek fontosságát, a magánterületen történő rágcsálóirtásban is segítséget nyújt a lakosságnak és lakossági megkeresésre biztosítja a rágcsálóirtást.</w:t>
      </w:r>
      <w:r w:rsid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vannak települések, ahol a közterületeken</w:t>
      </w:r>
      <w:r w:rsidR="001443F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ősszel és tavasszal </w:t>
      </w:r>
      <w:r w:rsidR="001443F1">
        <w:rPr>
          <w:rFonts w:ascii="Times New Roman" w:eastAsia="Times New Roman" w:hAnsi="Times New Roman" w:cs="Times New Roman"/>
          <w:sz w:val="24"/>
          <w:szCs w:val="24"/>
          <w:lang w:eastAsia="hu-HU"/>
        </w:rPr>
        <w:t>-több közterületen kihelyezett irtószerrel – végeznek csak patkánymentesítést</w:t>
      </w:r>
      <w:r w:rsid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>, de van</w:t>
      </w:r>
      <w:r w:rsidR="001443F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ahol lakossági bejelentésre az ingatlannal határos közterületen vég</w:t>
      </w:r>
      <w:r w:rsidR="001443F1">
        <w:rPr>
          <w:rFonts w:ascii="Times New Roman" w:eastAsia="Times New Roman" w:hAnsi="Times New Roman" w:cs="Times New Roman"/>
          <w:sz w:val="24"/>
          <w:szCs w:val="24"/>
          <w:lang w:eastAsia="hu-HU"/>
        </w:rPr>
        <w:t>zik el a mentesítést</w:t>
      </w:r>
      <w:r w:rsidR="000A7F44">
        <w:rPr>
          <w:rFonts w:ascii="Times New Roman" w:eastAsia="Times New Roman" w:hAnsi="Times New Roman" w:cs="Times New Roman"/>
          <w:sz w:val="24"/>
          <w:szCs w:val="24"/>
          <w:lang w:eastAsia="hu-HU"/>
        </w:rPr>
        <w:t>, akár a lakókkal összefogva, de a magánterületen az ingatlan tulajdonosa/használója gondoskodik a költségek fedezéséről.</w:t>
      </w:r>
    </w:p>
    <w:p w14:paraId="669256CB" w14:textId="0E1E1273" w:rsidR="00FA366D" w:rsidRDefault="000A7F44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fentieken túl </w:t>
      </w:r>
      <w:r w:rsidR="00FA366D" w:rsidRPr="004C1A6F">
        <w:rPr>
          <w:rFonts w:ascii="Times New Roman" w:hAnsi="Times New Roman" w:cs="Times New Roman"/>
          <w:sz w:val="24"/>
          <w:szCs w:val="24"/>
        </w:rPr>
        <w:t>tájékoztatom</w:t>
      </w:r>
      <w:r>
        <w:rPr>
          <w:rFonts w:ascii="Times New Roman" w:hAnsi="Times New Roman" w:cs="Times New Roman"/>
          <w:sz w:val="24"/>
          <w:szCs w:val="24"/>
        </w:rPr>
        <w:t xml:space="preserve"> továbbá</w:t>
      </w:r>
      <w:r w:rsidR="00FA366D" w:rsidRPr="004C1A6F">
        <w:rPr>
          <w:rFonts w:ascii="Times New Roman" w:hAnsi="Times New Roman" w:cs="Times New Roman"/>
          <w:sz w:val="24"/>
          <w:szCs w:val="24"/>
        </w:rPr>
        <w:t xml:space="preserve"> a képviselő-testületet, hog</w:t>
      </w:r>
      <w:r w:rsidR="004C1A6F" w:rsidRPr="004C1A6F">
        <w:rPr>
          <w:rFonts w:ascii="Times New Roman" w:hAnsi="Times New Roman" w:cs="Times New Roman"/>
          <w:sz w:val="24"/>
          <w:szCs w:val="24"/>
        </w:rPr>
        <w:t>y a városigazgatóság, óvoda és sportcsarnok vonatkozásában évente két alkalommal megelőző jellegű rovar - és rágcsálóirtó alapkezeléseket</w:t>
      </w:r>
      <w:r>
        <w:rPr>
          <w:rFonts w:ascii="Times New Roman" w:hAnsi="Times New Roman" w:cs="Times New Roman"/>
          <w:sz w:val="24"/>
          <w:szCs w:val="24"/>
        </w:rPr>
        <w:t xml:space="preserve"> egy másik szolgáltató,</w:t>
      </w:r>
      <w:r w:rsidR="004C1A6F" w:rsidRPr="004C1A6F">
        <w:rPr>
          <w:rFonts w:ascii="Times New Roman" w:hAnsi="Times New Roman" w:cs="Times New Roman"/>
          <w:sz w:val="24"/>
          <w:szCs w:val="24"/>
        </w:rPr>
        <w:t xml:space="preserve"> </w:t>
      </w:r>
      <w:r w:rsidR="00FA366D">
        <w:rPr>
          <w:rFonts w:ascii="Times New Roman" w:hAnsi="Times New Roman" w:cs="Times New Roman"/>
          <w:sz w:val="24"/>
          <w:szCs w:val="24"/>
        </w:rPr>
        <w:t>Szabó Zsolt egyéni vállalkozó</w:t>
      </w:r>
      <w:r w:rsidR="004C1A6F">
        <w:rPr>
          <w:rFonts w:ascii="Times New Roman" w:hAnsi="Times New Roman" w:cs="Times New Roman"/>
          <w:sz w:val="24"/>
          <w:szCs w:val="24"/>
        </w:rPr>
        <w:t xml:space="preserve"> végez.</w:t>
      </w:r>
    </w:p>
    <w:p w14:paraId="795B348E" w14:textId="77777777" w:rsidR="004C1A6F" w:rsidRPr="00597650" w:rsidRDefault="004C1A6F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099B9" w14:textId="46B332DE" w:rsidR="00A932DE" w:rsidRPr="00597650" w:rsidRDefault="00A932DE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 xml:space="preserve">Kérem Tisztelt Képviselő-testületet, hogy </w:t>
      </w:r>
      <w:r w:rsidR="00C736CB">
        <w:rPr>
          <w:rFonts w:ascii="Times New Roman" w:hAnsi="Times New Roman" w:cs="Times New Roman"/>
          <w:sz w:val="24"/>
          <w:szCs w:val="24"/>
        </w:rPr>
        <w:t xml:space="preserve">szíveskedjen a </w:t>
      </w:r>
      <w:r w:rsidR="004C1A6F">
        <w:rPr>
          <w:rFonts w:ascii="Times New Roman" w:hAnsi="Times New Roman" w:cs="Times New Roman"/>
          <w:sz w:val="24"/>
          <w:szCs w:val="24"/>
        </w:rPr>
        <w:t>szerződés ismételt megkötését, esetlegesen új árajánlatok bekérését, vagy szerződés módosítását</w:t>
      </w:r>
      <w:r w:rsidR="000A7F44">
        <w:rPr>
          <w:rFonts w:ascii="Times New Roman" w:hAnsi="Times New Roman" w:cs="Times New Roman"/>
          <w:sz w:val="24"/>
          <w:szCs w:val="24"/>
        </w:rPr>
        <w:t xml:space="preserve"> (csak közterületen végzett rágcsálóirtás)</w:t>
      </w:r>
      <w:r w:rsidR="004C1A6F">
        <w:rPr>
          <w:rFonts w:ascii="Times New Roman" w:hAnsi="Times New Roman" w:cs="Times New Roman"/>
          <w:sz w:val="24"/>
          <w:szCs w:val="24"/>
        </w:rPr>
        <w:t xml:space="preserve"> </w:t>
      </w:r>
      <w:r w:rsidR="00C736CB">
        <w:rPr>
          <w:rFonts w:ascii="Times New Roman" w:hAnsi="Times New Roman" w:cs="Times New Roman"/>
          <w:sz w:val="24"/>
          <w:szCs w:val="24"/>
        </w:rPr>
        <w:t>megvitatni.</w:t>
      </w:r>
    </w:p>
    <w:p w14:paraId="6A656BEB" w14:textId="77777777" w:rsidR="00A07A4A" w:rsidRPr="00597650" w:rsidRDefault="00A07A4A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7C34A" w14:textId="0DC04D8B" w:rsidR="00974767" w:rsidRPr="00597650" w:rsidRDefault="00974767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D5200" w14:textId="312F5CF4" w:rsidR="00E97116" w:rsidRPr="00597650" w:rsidRDefault="00A932DE" w:rsidP="00E97116">
      <w:pPr>
        <w:pStyle w:val="NormlWeb"/>
        <w:ind w:firstLine="0"/>
      </w:pPr>
      <w:r w:rsidRPr="00597650">
        <w:t xml:space="preserve">Kisbér, </w:t>
      </w:r>
      <w:r w:rsidR="000A7F44">
        <w:t>2025. január 7.</w:t>
      </w:r>
    </w:p>
    <w:p w14:paraId="3E16E804" w14:textId="0FCFC543" w:rsidR="00A932DE" w:rsidRPr="00597650" w:rsidRDefault="00A932DE" w:rsidP="00E97116">
      <w:pPr>
        <w:pStyle w:val="NormlWeb"/>
        <w:ind w:firstLine="0"/>
      </w:pPr>
    </w:p>
    <w:p w14:paraId="30CF582F" w14:textId="1B795398" w:rsidR="00A932DE" w:rsidRPr="00597650" w:rsidRDefault="00B3667E" w:rsidP="00A932DE">
      <w:pPr>
        <w:pStyle w:val="NormlWeb"/>
        <w:ind w:left="6237" w:firstLine="0"/>
      </w:pPr>
      <w:r>
        <w:t>Sinkovicz Zoltán</w:t>
      </w:r>
    </w:p>
    <w:p w14:paraId="4CDA9705" w14:textId="47362A39" w:rsidR="00A932DE" w:rsidRPr="00597650" w:rsidRDefault="00A932DE" w:rsidP="00A932DE">
      <w:pPr>
        <w:pStyle w:val="NormlWeb"/>
        <w:ind w:left="6237" w:firstLine="0"/>
      </w:pPr>
      <w:r w:rsidRPr="00597650">
        <w:t xml:space="preserve">    </w:t>
      </w:r>
      <w:r w:rsidR="00B3667E">
        <w:t>polgármester</w:t>
      </w:r>
    </w:p>
    <w:p w14:paraId="749F6DC4" w14:textId="7D6692D5" w:rsidR="00E97116" w:rsidRDefault="00E97116" w:rsidP="00B32FD5">
      <w:pPr>
        <w:spacing w:line="240" w:lineRule="auto"/>
        <w:jc w:val="both"/>
      </w:pPr>
    </w:p>
    <w:p w14:paraId="050252C0" w14:textId="77777777" w:rsidR="00B66B15" w:rsidRPr="00B66B15" w:rsidRDefault="00B66B15" w:rsidP="00B66B1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2D313E" w14:textId="77777777" w:rsidR="00B66B15" w:rsidRPr="00B66B15" w:rsidRDefault="00B66B15" w:rsidP="00B66B1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66B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Műszaki Bizottság</w:t>
      </w:r>
    </w:p>
    <w:p w14:paraId="71C6F8C7" w14:textId="77777777" w:rsidR="00B66B15" w:rsidRPr="00B66B15" w:rsidRDefault="00B66B15" w:rsidP="00B66B1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CD7E70" w14:textId="146DB746" w:rsidR="00B66B15" w:rsidRPr="00B66B15" w:rsidRDefault="00B66B15" w:rsidP="00B66B15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támogatja a Bábolna Bio Kártevőirtó Szolgáltató Kft-vel a patkánymentesítésre vonatkozó szerződés megkötését az előterjesztés szerint. </w:t>
      </w:r>
    </w:p>
    <w:p w14:paraId="1F7859EB" w14:textId="77777777" w:rsidR="00B66B15" w:rsidRPr="00B66B15" w:rsidRDefault="00B66B15" w:rsidP="00B66B15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71E4DEE" w14:textId="4975D402" w:rsidR="00B66B15" w:rsidRPr="00B66B15" w:rsidRDefault="00B66B15" w:rsidP="00B66B1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B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Kisbér, 2024. december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B66B1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0A0A132" w14:textId="77777777" w:rsidR="00B66B15" w:rsidRPr="00B66B15" w:rsidRDefault="00B66B15" w:rsidP="00B66B1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54A6B2" w14:textId="77777777" w:rsidR="00B66B15" w:rsidRPr="00B66B15" w:rsidRDefault="00B66B15" w:rsidP="00B66B15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B1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Bondár Balázs s.k.</w:t>
      </w:r>
      <w:r w:rsidRPr="00B66B1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Pápai Mónika s.k.</w:t>
      </w:r>
    </w:p>
    <w:p w14:paraId="338BE8F6" w14:textId="77777777" w:rsidR="00B66B15" w:rsidRPr="00B66B15" w:rsidRDefault="00B66B15" w:rsidP="00B66B15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6B1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elnök</w:t>
      </w:r>
      <w:r w:rsidRPr="00B66B1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referens</w:t>
      </w:r>
    </w:p>
    <w:p w14:paraId="1974E73B" w14:textId="77777777" w:rsidR="00B66B15" w:rsidRPr="00B66B15" w:rsidRDefault="00B66B15" w:rsidP="00B66B1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31CFBA" w14:textId="77777777" w:rsidR="00B66B15" w:rsidRDefault="00B66B15" w:rsidP="00B32FD5">
      <w:pPr>
        <w:spacing w:line="240" w:lineRule="auto"/>
        <w:jc w:val="both"/>
      </w:pPr>
    </w:p>
    <w:sectPr w:rsidR="00B66B15" w:rsidSect="00E97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714D" w14:textId="77777777" w:rsidR="00AE1639" w:rsidRDefault="00AE1639" w:rsidP="00E97116">
      <w:pPr>
        <w:spacing w:after="0" w:line="240" w:lineRule="auto"/>
      </w:pPr>
      <w:r>
        <w:separator/>
      </w:r>
    </w:p>
  </w:endnote>
  <w:endnote w:type="continuationSeparator" w:id="0">
    <w:p w14:paraId="216C181A" w14:textId="77777777" w:rsidR="00AE1639" w:rsidRDefault="00AE1639" w:rsidP="00E9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D8EDC" w14:textId="77777777" w:rsidR="00AE1639" w:rsidRDefault="00AE1639" w:rsidP="00E97116">
      <w:pPr>
        <w:spacing w:after="0" w:line="240" w:lineRule="auto"/>
      </w:pPr>
      <w:r>
        <w:separator/>
      </w:r>
    </w:p>
  </w:footnote>
  <w:footnote w:type="continuationSeparator" w:id="0">
    <w:p w14:paraId="5B77B9DA" w14:textId="77777777" w:rsidR="00AE1639" w:rsidRDefault="00AE1639" w:rsidP="00E9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5710"/>
    <w:multiLevelType w:val="hybridMultilevel"/>
    <w:tmpl w:val="D012CC2C"/>
    <w:lvl w:ilvl="0" w:tplc="561CF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5009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FAC"/>
    <w:multiLevelType w:val="hybridMultilevel"/>
    <w:tmpl w:val="C4BA9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6F7"/>
    <w:multiLevelType w:val="multilevel"/>
    <w:tmpl w:val="F04AE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9744DE0"/>
    <w:multiLevelType w:val="hybridMultilevel"/>
    <w:tmpl w:val="BE2C2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233B7"/>
    <w:multiLevelType w:val="hybridMultilevel"/>
    <w:tmpl w:val="6BC00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597267">
    <w:abstractNumId w:val="0"/>
  </w:num>
  <w:num w:numId="2" w16cid:durableId="1418095077">
    <w:abstractNumId w:val="1"/>
  </w:num>
  <w:num w:numId="3" w16cid:durableId="660473241">
    <w:abstractNumId w:val="2"/>
  </w:num>
  <w:num w:numId="4" w16cid:durableId="1614483212">
    <w:abstractNumId w:val="4"/>
  </w:num>
  <w:num w:numId="5" w16cid:durableId="1345937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D5"/>
    <w:rsid w:val="0009116B"/>
    <w:rsid w:val="000A7F44"/>
    <w:rsid w:val="000D0247"/>
    <w:rsid w:val="001239BA"/>
    <w:rsid w:val="001443F1"/>
    <w:rsid w:val="001B485E"/>
    <w:rsid w:val="00206DD5"/>
    <w:rsid w:val="002071EC"/>
    <w:rsid w:val="00207F46"/>
    <w:rsid w:val="002140A7"/>
    <w:rsid w:val="00226C4F"/>
    <w:rsid w:val="00241808"/>
    <w:rsid w:val="0025223F"/>
    <w:rsid w:val="002E0E85"/>
    <w:rsid w:val="00317CEC"/>
    <w:rsid w:val="0038451F"/>
    <w:rsid w:val="00401735"/>
    <w:rsid w:val="004327FE"/>
    <w:rsid w:val="0043566A"/>
    <w:rsid w:val="004C1966"/>
    <w:rsid w:val="004C1A6F"/>
    <w:rsid w:val="004E30DD"/>
    <w:rsid w:val="00597650"/>
    <w:rsid w:val="005F3BE8"/>
    <w:rsid w:val="00620517"/>
    <w:rsid w:val="00696FC5"/>
    <w:rsid w:val="00703519"/>
    <w:rsid w:val="00715B38"/>
    <w:rsid w:val="00737763"/>
    <w:rsid w:val="00755B51"/>
    <w:rsid w:val="00756124"/>
    <w:rsid w:val="00763B5E"/>
    <w:rsid w:val="007A26E6"/>
    <w:rsid w:val="00853BC2"/>
    <w:rsid w:val="00900DF5"/>
    <w:rsid w:val="009405D4"/>
    <w:rsid w:val="00963221"/>
    <w:rsid w:val="00974767"/>
    <w:rsid w:val="00A07A4A"/>
    <w:rsid w:val="00A76A63"/>
    <w:rsid w:val="00A932DE"/>
    <w:rsid w:val="00AB7D37"/>
    <w:rsid w:val="00AE1639"/>
    <w:rsid w:val="00B32FD5"/>
    <w:rsid w:val="00B3667E"/>
    <w:rsid w:val="00B61DF7"/>
    <w:rsid w:val="00B66B15"/>
    <w:rsid w:val="00BE78C8"/>
    <w:rsid w:val="00C10559"/>
    <w:rsid w:val="00C5293A"/>
    <w:rsid w:val="00C5581A"/>
    <w:rsid w:val="00C736CB"/>
    <w:rsid w:val="00C76EE7"/>
    <w:rsid w:val="00D40B73"/>
    <w:rsid w:val="00DF0B0E"/>
    <w:rsid w:val="00E01B4C"/>
    <w:rsid w:val="00E17438"/>
    <w:rsid w:val="00E97116"/>
    <w:rsid w:val="00F44FE5"/>
    <w:rsid w:val="00F77C0C"/>
    <w:rsid w:val="00F94D9E"/>
    <w:rsid w:val="00FA366D"/>
    <w:rsid w:val="00FA5E73"/>
    <w:rsid w:val="00FB370C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F6DB"/>
  <w15:chartTrackingRefBased/>
  <w15:docId w15:val="{F9B2D402-8B94-4A59-B045-2708929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07A4A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9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7116"/>
  </w:style>
  <w:style w:type="paragraph" w:styleId="llb">
    <w:name w:val="footer"/>
    <w:basedOn w:val="Norml"/>
    <w:link w:val="llbChar"/>
    <w:uiPriority w:val="99"/>
    <w:unhideWhenUsed/>
    <w:rsid w:val="00E9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116"/>
  </w:style>
  <w:style w:type="paragraph" w:styleId="Szvegtrzs">
    <w:name w:val="Body Text"/>
    <w:basedOn w:val="Norml"/>
    <w:link w:val="SzvegtrzsChar"/>
    <w:rsid w:val="00C5293A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5293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link w:val="ListaszerbekezdsChar"/>
    <w:uiPriority w:val="34"/>
    <w:qFormat/>
    <w:rsid w:val="00D40B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locked/>
    <w:rsid w:val="00D40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cp:keywords/>
  <dc:description/>
  <cp:lastModifiedBy>Pápai Mónika</cp:lastModifiedBy>
  <cp:revision>5</cp:revision>
  <cp:lastPrinted>2024-11-29T10:09:00Z</cp:lastPrinted>
  <dcterms:created xsi:type="dcterms:W3CDTF">2025-01-07T10:51:00Z</dcterms:created>
  <dcterms:modified xsi:type="dcterms:W3CDTF">2025-01-10T09:38:00Z</dcterms:modified>
</cp:coreProperties>
</file>